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CA03" w14:textId="35D69BB9" w:rsidR="00194B09" w:rsidRDefault="00194B09" w:rsidP="00194B09">
      <w:pPr>
        <w:jc w:val="right"/>
        <w:rPr>
          <w:rFonts w:ascii="Arial Narrow" w:hAnsi="Arial Narrow"/>
          <w:color w:val="000000"/>
          <w:sz w:val="18"/>
        </w:rPr>
      </w:pPr>
      <w:r w:rsidRPr="005D660B">
        <w:rPr>
          <w:noProof/>
          <w:lang w:eastAsia="en-GB"/>
        </w:rPr>
        <w:drawing>
          <wp:inline distT="0" distB="0" distL="0" distR="0" wp14:anchorId="633DDCA0" wp14:editId="5745DCE3">
            <wp:extent cx="1892300" cy="850900"/>
            <wp:effectExtent l="0" t="0" r="0" b="0"/>
            <wp:docPr id="1" name="Picture 1" descr="A picture containing object,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picture containing object, drawing&#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2300" cy="850900"/>
                    </a:xfrm>
                    <a:prstGeom prst="rect">
                      <a:avLst/>
                    </a:prstGeom>
                    <a:noFill/>
                    <a:ln>
                      <a:noFill/>
                    </a:ln>
                  </pic:spPr>
                </pic:pic>
              </a:graphicData>
            </a:graphic>
          </wp:inline>
        </w:drawing>
      </w:r>
    </w:p>
    <w:p w14:paraId="0520E679" w14:textId="77777777" w:rsidR="00194B09" w:rsidRDefault="00194B09" w:rsidP="00194B09">
      <w:pPr>
        <w:jc w:val="right"/>
        <w:rPr>
          <w:rFonts w:ascii="Arial Narrow" w:hAnsi="Arial Narrow"/>
          <w:color w:val="000000"/>
          <w:sz w:val="18"/>
        </w:rPr>
      </w:pPr>
    </w:p>
    <w:p w14:paraId="1F41934E" w14:textId="7B981627" w:rsidR="00194B09" w:rsidRDefault="00194B09" w:rsidP="00194B09">
      <w:pPr>
        <w:jc w:val="right"/>
        <w:rPr>
          <w:rFonts w:ascii="Arial Narrow" w:eastAsia="Times New Roman" w:hAnsi="Arial Narrow"/>
          <w:color w:val="000000"/>
          <w:sz w:val="18"/>
          <w:szCs w:val="20"/>
        </w:rPr>
      </w:pPr>
      <w:r>
        <w:rPr>
          <w:rFonts w:ascii="Arial Narrow" w:hAnsi="Arial Narrow"/>
          <w:color w:val="000000"/>
          <w:sz w:val="18"/>
        </w:rPr>
        <w:t>THE BLUE ROOM</w:t>
      </w:r>
    </w:p>
    <w:p w14:paraId="31BCDD52" w14:textId="59732646" w:rsidR="00194B09" w:rsidRDefault="00194B09" w:rsidP="00194B09">
      <w:pPr>
        <w:jc w:val="right"/>
        <w:rPr>
          <w:rFonts w:ascii="Arial Narrow" w:hAnsi="Arial Narrow"/>
          <w:color w:val="000000"/>
          <w:sz w:val="18"/>
        </w:rPr>
      </w:pPr>
      <w:r>
        <w:rPr>
          <w:rFonts w:ascii="Arial Narrow" w:hAnsi="Arial Narrow"/>
          <w:color w:val="000000"/>
          <w:sz w:val="18"/>
        </w:rPr>
        <w:t>THE ENGINE ROOM</w:t>
      </w:r>
    </w:p>
    <w:p w14:paraId="7C8C9862" w14:textId="4E24A1E8" w:rsidR="00194B09" w:rsidRDefault="00194B09" w:rsidP="00194B09">
      <w:pPr>
        <w:jc w:val="right"/>
        <w:rPr>
          <w:rFonts w:ascii="Arial Narrow" w:hAnsi="Arial Narrow"/>
          <w:color w:val="000000"/>
          <w:sz w:val="18"/>
        </w:rPr>
      </w:pPr>
      <w:r>
        <w:rPr>
          <w:rFonts w:ascii="Arial Narrow" w:hAnsi="Arial Narrow"/>
          <w:color w:val="000000"/>
          <w:sz w:val="18"/>
        </w:rPr>
        <w:t>STATION ROAD</w:t>
      </w:r>
    </w:p>
    <w:p w14:paraId="35835F4B" w14:textId="2D56F23F" w:rsidR="00194B09" w:rsidRDefault="00194B09" w:rsidP="00194B09">
      <w:pPr>
        <w:jc w:val="right"/>
        <w:rPr>
          <w:rFonts w:ascii="Arial Narrow" w:hAnsi="Arial Narrow"/>
          <w:color w:val="000000"/>
          <w:sz w:val="18"/>
        </w:rPr>
      </w:pPr>
      <w:r>
        <w:rPr>
          <w:rFonts w:ascii="Arial Narrow" w:hAnsi="Arial Narrow"/>
          <w:color w:val="000000"/>
          <w:sz w:val="18"/>
        </w:rPr>
        <w:t>CHEPSTOW</w:t>
      </w:r>
      <w:r>
        <w:rPr>
          <w:rFonts w:ascii="Arial Narrow" w:hAnsi="Arial Narrow"/>
          <w:color w:val="000000"/>
          <w:sz w:val="18"/>
        </w:rPr>
        <w:br/>
        <w:t>MONMOUTHSHIRE NP16 5</w:t>
      </w:r>
      <w:r>
        <w:rPr>
          <w:rFonts w:ascii="Arial Narrow" w:hAnsi="Arial Narrow"/>
          <w:color w:val="000000"/>
          <w:sz w:val="18"/>
        </w:rPr>
        <w:t>PB</w:t>
      </w:r>
    </w:p>
    <w:p w14:paraId="0BEB852F" w14:textId="77777777" w:rsidR="00194B09" w:rsidRDefault="00194B09" w:rsidP="00194B09">
      <w:pPr>
        <w:jc w:val="right"/>
        <w:rPr>
          <w:rFonts w:ascii="Arial Narrow" w:hAnsi="Arial Narrow"/>
          <w:color w:val="000000"/>
          <w:sz w:val="18"/>
        </w:rPr>
      </w:pPr>
    </w:p>
    <w:p w14:paraId="656113BE" w14:textId="77777777" w:rsidR="00194B09" w:rsidRDefault="00194B09" w:rsidP="00194B09">
      <w:pPr>
        <w:jc w:val="right"/>
        <w:rPr>
          <w:rFonts w:ascii="Arial Narrow" w:hAnsi="Arial Narrow"/>
          <w:color w:val="000000"/>
          <w:sz w:val="18"/>
        </w:rPr>
      </w:pPr>
      <w:r>
        <w:rPr>
          <w:rFonts w:ascii="Arial Narrow" w:hAnsi="Arial Narrow"/>
          <w:color w:val="000000"/>
          <w:sz w:val="18"/>
        </w:rPr>
        <w:t>TEL: 01291 628103</w:t>
      </w:r>
    </w:p>
    <w:p w14:paraId="583F5EA7" w14:textId="77777777" w:rsidR="00194B09" w:rsidRPr="00026031" w:rsidRDefault="00194B09" w:rsidP="00194B09">
      <w:pPr>
        <w:jc w:val="right"/>
        <w:rPr>
          <w:rFonts w:ascii="Arial Narrow" w:hAnsi="Arial Narrow"/>
          <w:color w:val="000000"/>
          <w:sz w:val="18"/>
        </w:rPr>
      </w:pPr>
      <w:r>
        <w:rPr>
          <w:rFonts w:ascii="Arial Narrow" w:hAnsi="Arial Narrow"/>
          <w:color w:val="000000"/>
          <w:sz w:val="18"/>
        </w:rPr>
        <w:t>FAX: 01291 630402</w:t>
      </w:r>
    </w:p>
    <w:p w14:paraId="16423A50" w14:textId="77777777" w:rsidR="00E569F9" w:rsidRDefault="00E569F9"/>
    <w:p w14:paraId="45A2D06C" w14:textId="6DD6D2B7" w:rsidR="00E569F9" w:rsidRDefault="00194B09">
      <w:r>
        <w:t>3</w:t>
      </w:r>
      <w:proofErr w:type="gramStart"/>
      <w:r w:rsidRPr="00194B09">
        <w:rPr>
          <w:vertAlign w:val="superscript"/>
        </w:rPr>
        <w:t>rd</w:t>
      </w:r>
      <w:r>
        <w:t xml:space="preserve"> </w:t>
      </w:r>
      <w:r w:rsidR="00E569F9">
        <w:t xml:space="preserve"> March</w:t>
      </w:r>
      <w:proofErr w:type="gramEnd"/>
      <w:r w:rsidR="00E569F9">
        <w:t xml:space="preserve"> 2022</w:t>
      </w:r>
    </w:p>
    <w:p w14:paraId="521E192E" w14:textId="77777777" w:rsidR="00E569F9" w:rsidRDefault="00E569F9"/>
    <w:p w14:paraId="4A92AF0B" w14:textId="12228A3E" w:rsidR="00BB0272" w:rsidRDefault="00E569F9">
      <w:r>
        <w:t>The Rt Hon Rishi Sunak MP</w:t>
      </w:r>
    </w:p>
    <w:p w14:paraId="3025F7CD" w14:textId="1A80FB0D" w:rsidR="00E569F9" w:rsidRDefault="00E569F9">
      <w:r>
        <w:t>Chancellor of the Exchequer</w:t>
      </w:r>
    </w:p>
    <w:p w14:paraId="612BDCB1" w14:textId="7230E532" w:rsidR="00E569F9" w:rsidRDefault="00E569F9">
      <w:r>
        <w:t>11 Downing Street</w:t>
      </w:r>
    </w:p>
    <w:p w14:paraId="58D5B343" w14:textId="25D0D802" w:rsidR="00E569F9" w:rsidRDefault="00E569F9">
      <w:r>
        <w:t>London SW1A 1AB</w:t>
      </w:r>
    </w:p>
    <w:p w14:paraId="57FB97E5" w14:textId="69FF1DDB" w:rsidR="00E569F9" w:rsidRDefault="00E569F9"/>
    <w:p w14:paraId="7B294973" w14:textId="2093759C" w:rsidR="00E569F9" w:rsidRDefault="00E569F9"/>
    <w:p w14:paraId="5413B238" w14:textId="5D3647F0" w:rsidR="00E569F9" w:rsidRDefault="00E569F9">
      <w:r>
        <w:t>Dear Chancellor</w:t>
      </w:r>
    </w:p>
    <w:p w14:paraId="06729FA0" w14:textId="76628401" w:rsidR="00E569F9" w:rsidRDefault="00E569F9"/>
    <w:p w14:paraId="3C6F141F" w14:textId="2A93723A" w:rsidR="00E569F9" w:rsidRDefault="00E569F9">
      <w:pPr>
        <w:rPr>
          <w:b/>
          <w:bCs/>
        </w:rPr>
      </w:pPr>
      <w:r>
        <w:rPr>
          <w:b/>
          <w:bCs/>
        </w:rPr>
        <w:t>Red Diesel Legislation</w:t>
      </w:r>
    </w:p>
    <w:p w14:paraId="7591E818" w14:textId="7981D66E" w:rsidR="00E569F9" w:rsidRDefault="00E569F9">
      <w:pPr>
        <w:rPr>
          <w:b/>
          <w:bCs/>
        </w:rPr>
      </w:pPr>
    </w:p>
    <w:p w14:paraId="050C2197" w14:textId="7308377E" w:rsidR="00E569F9" w:rsidRDefault="00E569F9">
      <w:r>
        <w:t>I am writing on behalf of the outdoor event industry</w:t>
      </w:r>
      <w:r w:rsidR="00701731">
        <w:t xml:space="preserve"> and with the support of the Business Visits &amp; Events Partnership</w:t>
      </w:r>
      <w:r>
        <w:t xml:space="preserve"> to ask for </w:t>
      </w:r>
      <w:r w:rsidR="002E5681">
        <w:t>our industry to be allowed to continue using red diesel after 1</w:t>
      </w:r>
      <w:r w:rsidR="002E5681" w:rsidRPr="002E5681">
        <w:rPr>
          <w:vertAlign w:val="superscript"/>
        </w:rPr>
        <w:t>st</w:t>
      </w:r>
      <w:r w:rsidR="002E5681">
        <w:t xml:space="preserve"> April in line with an agreement that the Treasury has already made for fairs and circuses, which are very much part of our industry.</w:t>
      </w:r>
    </w:p>
    <w:p w14:paraId="292788A3" w14:textId="6CB19A39" w:rsidR="002E5681" w:rsidRDefault="002E5681"/>
    <w:p w14:paraId="597222E3" w14:textId="72C41A81" w:rsidR="002E5681" w:rsidRDefault="002E5681">
      <w:r>
        <w:t xml:space="preserve">There are </w:t>
      </w:r>
      <w:proofErr w:type="gramStart"/>
      <w:r>
        <w:t>a number of</w:t>
      </w:r>
      <w:proofErr w:type="gramEnd"/>
      <w:r>
        <w:t xml:space="preserve"> strong arguments for this:</w:t>
      </w:r>
    </w:p>
    <w:p w14:paraId="6839BBAD" w14:textId="09E1BC95" w:rsidR="002E5681" w:rsidRDefault="002E5681"/>
    <w:p w14:paraId="4DFA6F2D" w14:textId="05510B0B" w:rsidR="002E5681" w:rsidRDefault="002E5681" w:rsidP="0055685D">
      <w:pPr>
        <w:pStyle w:val="ListParagraph"/>
        <w:numPr>
          <w:ilvl w:val="0"/>
          <w:numId w:val="2"/>
        </w:numPr>
      </w:pPr>
      <w:r>
        <w:t xml:space="preserve">Through the pandemic our industry has been seriously impacted with many businesses unable to obtain Government support with the consequence that </w:t>
      </w:r>
      <w:proofErr w:type="gramStart"/>
      <w:r>
        <w:t>a number of</w:t>
      </w:r>
      <w:proofErr w:type="gramEnd"/>
      <w:r>
        <w:t xml:space="preserve"> suppliers have ceased trading or had to sell off their equipment stock to survive.   This is now causing shortages as well as inflation across the sector</w:t>
      </w:r>
      <w:r w:rsidR="00187A66">
        <w:t>.</w:t>
      </w:r>
    </w:p>
    <w:p w14:paraId="7A6991F4" w14:textId="77777777" w:rsidR="007E041E" w:rsidRDefault="007E041E" w:rsidP="007E041E">
      <w:pPr>
        <w:pStyle w:val="ListParagraph"/>
      </w:pPr>
    </w:p>
    <w:p w14:paraId="39841E59" w14:textId="464D579B" w:rsidR="0055685D" w:rsidRDefault="0055685D" w:rsidP="0055685D">
      <w:pPr>
        <w:pStyle w:val="ListParagraph"/>
        <w:numPr>
          <w:ilvl w:val="0"/>
          <w:numId w:val="2"/>
        </w:numPr>
      </w:pPr>
      <w:r>
        <w:t>Many event organisers</w:t>
      </w:r>
      <w:r w:rsidR="007E041E">
        <w:t xml:space="preserve"> and suppliers have no cash reserves left to cover the additional costs they are facing – the additional cost of having to use white fuel just exacerbates the situation</w:t>
      </w:r>
      <w:r w:rsidR="00187A66">
        <w:t>.</w:t>
      </w:r>
    </w:p>
    <w:p w14:paraId="77A0B2F3" w14:textId="77777777" w:rsidR="007E041E" w:rsidRDefault="007E041E" w:rsidP="007E041E"/>
    <w:p w14:paraId="0174818E" w14:textId="166C008B" w:rsidR="0055685D" w:rsidRDefault="0055685D" w:rsidP="0055685D">
      <w:pPr>
        <w:pStyle w:val="ListParagraph"/>
        <w:numPr>
          <w:ilvl w:val="0"/>
          <w:numId w:val="2"/>
        </w:numPr>
      </w:pPr>
      <w:r>
        <w:t>The industry is facing serious manpower shortages which are adding further cost inflation to the organisation of events</w:t>
      </w:r>
      <w:r w:rsidR="00187A66">
        <w:t>.</w:t>
      </w:r>
    </w:p>
    <w:p w14:paraId="61B2818A" w14:textId="18207D1A" w:rsidR="002E5681" w:rsidRDefault="002E5681"/>
    <w:p w14:paraId="316C0C7D" w14:textId="542C3515" w:rsidR="002E5681" w:rsidRDefault="0055685D" w:rsidP="0055685D">
      <w:pPr>
        <w:pStyle w:val="ListParagraph"/>
        <w:numPr>
          <w:ilvl w:val="0"/>
          <w:numId w:val="2"/>
        </w:numPr>
      </w:pPr>
      <w:r>
        <w:t>Many event organisers are trapped in a situation where they need to honour ticket sales made prior to the pandemic and have no way of offsetting the rising costs they face from suppliers</w:t>
      </w:r>
      <w:r w:rsidR="00187A66">
        <w:t>.</w:t>
      </w:r>
    </w:p>
    <w:p w14:paraId="15CFBF8F" w14:textId="77777777" w:rsidR="00023192" w:rsidRDefault="00023192" w:rsidP="00023192">
      <w:pPr>
        <w:pStyle w:val="ListParagraph"/>
      </w:pPr>
    </w:p>
    <w:p w14:paraId="3EFD4869" w14:textId="6BC75D65" w:rsidR="00023192" w:rsidRDefault="00023192" w:rsidP="0055685D">
      <w:pPr>
        <w:pStyle w:val="ListParagraph"/>
        <w:numPr>
          <w:ilvl w:val="0"/>
          <w:numId w:val="2"/>
        </w:numPr>
      </w:pPr>
      <w:r>
        <w:t>By their nature, most outdoor events take place in greenfield sites where there is no established infrastructure which means that they are reliant on generators and other equipment that require fuel.</w:t>
      </w:r>
    </w:p>
    <w:p w14:paraId="2B7CFE58" w14:textId="77777777" w:rsidR="007E041E" w:rsidRDefault="007E041E" w:rsidP="007E041E">
      <w:pPr>
        <w:pStyle w:val="ListParagraph"/>
      </w:pPr>
    </w:p>
    <w:p w14:paraId="01516ADB" w14:textId="42FA4872" w:rsidR="007E041E" w:rsidRDefault="007E041E" w:rsidP="0055685D">
      <w:pPr>
        <w:pStyle w:val="ListParagraph"/>
        <w:numPr>
          <w:ilvl w:val="0"/>
          <w:numId w:val="2"/>
        </w:numPr>
      </w:pPr>
      <w:r>
        <w:t xml:space="preserve">The agreement for circuses and fairgrounds to continue using red diesel creates an anomaly as many events include circuses and fairgrounds.   While these will be permitted to continue using red diesel, those providing generators for stages – the key entertainment at </w:t>
      </w:r>
      <w:r w:rsidR="00B3591F">
        <w:t>many</w:t>
      </w:r>
      <w:r>
        <w:t xml:space="preserve"> event</w:t>
      </w:r>
      <w:r w:rsidR="00B3591F">
        <w:t>s</w:t>
      </w:r>
      <w:r>
        <w:t xml:space="preserve"> – will have the added burden of having to use white fuel.</w:t>
      </w:r>
    </w:p>
    <w:p w14:paraId="6D1DE643" w14:textId="77777777" w:rsidR="007E041E" w:rsidRDefault="007E041E" w:rsidP="007E041E">
      <w:pPr>
        <w:pStyle w:val="ListParagraph"/>
      </w:pPr>
    </w:p>
    <w:p w14:paraId="3C798855" w14:textId="565C824C" w:rsidR="007E041E" w:rsidRDefault="00187A66" w:rsidP="007E041E">
      <w:pPr>
        <w:pStyle w:val="ListParagraph"/>
        <w:numPr>
          <w:ilvl w:val="0"/>
          <w:numId w:val="2"/>
        </w:numPr>
      </w:pPr>
      <w:r>
        <w:t xml:space="preserve">There is no prospect, particularly following the pandemic, of the industry being able to switch to greener energy sources </w:t>
      </w:r>
      <w:proofErr w:type="gramStart"/>
      <w:r>
        <w:t>in the near future</w:t>
      </w:r>
      <w:proofErr w:type="gramEnd"/>
      <w:r>
        <w:t xml:space="preserve"> and, at least, until the sector is able to get back on its feet</w:t>
      </w:r>
      <w:r w:rsidR="002D27B9">
        <w:t xml:space="preserve"> which is not likely to happen in 2022.</w:t>
      </w:r>
    </w:p>
    <w:p w14:paraId="1EF70821" w14:textId="77777777" w:rsidR="00187A66" w:rsidRDefault="00187A66" w:rsidP="00187A66">
      <w:pPr>
        <w:pStyle w:val="ListParagraph"/>
      </w:pPr>
    </w:p>
    <w:p w14:paraId="4A2F986A" w14:textId="6DB378B1" w:rsidR="00187A66" w:rsidRDefault="00187A66" w:rsidP="007E041E">
      <w:pPr>
        <w:pStyle w:val="ListParagraph"/>
        <w:numPr>
          <w:ilvl w:val="0"/>
          <w:numId w:val="2"/>
        </w:numPr>
      </w:pPr>
      <w:r>
        <w:t xml:space="preserve">The additional costs of white fuel mean that customers attending events </w:t>
      </w:r>
      <w:r w:rsidR="002D27B9">
        <w:t xml:space="preserve">in future </w:t>
      </w:r>
      <w:r>
        <w:t>will find a considerable hike in ticket prices in future as our industry will have no option but to pass this additional cost on to consumers.</w:t>
      </w:r>
    </w:p>
    <w:p w14:paraId="3AD3A5F2" w14:textId="77777777" w:rsidR="00187A66" w:rsidRDefault="00187A66" w:rsidP="00187A66">
      <w:pPr>
        <w:pStyle w:val="ListParagraph"/>
      </w:pPr>
    </w:p>
    <w:p w14:paraId="3B760CBE" w14:textId="696C0F17" w:rsidR="00187A66" w:rsidRDefault="00187A66" w:rsidP="007E041E">
      <w:pPr>
        <w:pStyle w:val="ListParagraph"/>
        <w:numPr>
          <w:ilvl w:val="0"/>
          <w:numId w:val="2"/>
        </w:numPr>
      </w:pPr>
      <w:r>
        <w:t>The current rising cost of fuel generally</w:t>
      </w:r>
      <w:r w:rsidR="001B12C3">
        <w:t>, heightened further by the situation in Ukraine, will exacerbate the situation still further.</w:t>
      </w:r>
    </w:p>
    <w:p w14:paraId="1DC77E13" w14:textId="77777777" w:rsidR="001B12C3" w:rsidRDefault="001B12C3" w:rsidP="001B12C3">
      <w:pPr>
        <w:pStyle w:val="ListParagraph"/>
      </w:pPr>
    </w:p>
    <w:p w14:paraId="1E2135EF" w14:textId="6AF8AEDB" w:rsidR="001B12C3" w:rsidRDefault="001B12C3" w:rsidP="001B12C3">
      <w:pPr>
        <w:tabs>
          <w:tab w:val="left" w:pos="13880"/>
        </w:tabs>
      </w:pPr>
      <w:r>
        <w:t xml:space="preserve">While we recognise that the UK economy has been hugely impacted by the pandemic and needs to recover its reserves through taxes, our industry needs time to get back on its feet and source cleaner alternative energy sources for the future.   Hence, </w:t>
      </w:r>
      <w:r w:rsidR="00B3591F">
        <w:t xml:space="preserve">we </w:t>
      </w:r>
      <w:r>
        <w:t>are writing to ask for our sector to be granted a deferment for 5 years to allow this to happen.</w:t>
      </w:r>
    </w:p>
    <w:p w14:paraId="69B447EA" w14:textId="77777777" w:rsidR="001B12C3" w:rsidRDefault="001B12C3" w:rsidP="001B12C3">
      <w:pPr>
        <w:tabs>
          <w:tab w:val="left" w:pos="13880"/>
        </w:tabs>
      </w:pPr>
    </w:p>
    <w:p w14:paraId="718BDDC3" w14:textId="7F9D953C" w:rsidR="001B12C3" w:rsidRDefault="00F0711D" w:rsidP="001B12C3">
      <w:pPr>
        <w:tabs>
          <w:tab w:val="left" w:pos="13880"/>
        </w:tabs>
      </w:pPr>
      <w:r>
        <w:t xml:space="preserve">This also makes sense from a Treasury/Tax perspective as research shows that, in normal times, our industry generates over £30 billion in Gross Added Value per annum (Bournemouth University study published in 2019).    Help with this now will </w:t>
      </w:r>
      <w:r w:rsidR="002D27B9">
        <w:t>make a difference to our ability to recover quickly.</w:t>
      </w:r>
    </w:p>
    <w:p w14:paraId="5B732631" w14:textId="6B8D0854" w:rsidR="002D27B9" w:rsidRDefault="002D27B9" w:rsidP="001B12C3">
      <w:pPr>
        <w:tabs>
          <w:tab w:val="left" w:pos="13880"/>
        </w:tabs>
      </w:pPr>
    </w:p>
    <w:p w14:paraId="7C6034F5" w14:textId="27D2FFB5" w:rsidR="002D27B9" w:rsidRDefault="002D27B9" w:rsidP="001B12C3">
      <w:pPr>
        <w:tabs>
          <w:tab w:val="left" w:pos="13880"/>
        </w:tabs>
      </w:pPr>
      <w:r>
        <w:t xml:space="preserve">We very much hope that you will </w:t>
      </w:r>
      <w:r w:rsidR="002C796B">
        <w:t>give our industry the help it needs to get back on its feet.</w:t>
      </w:r>
    </w:p>
    <w:p w14:paraId="64A89CF7" w14:textId="339AA43F" w:rsidR="002C796B" w:rsidRDefault="002C796B" w:rsidP="001B12C3">
      <w:pPr>
        <w:tabs>
          <w:tab w:val="left" w:pos="13880"/>
        </w:tabs>
      </w:pPr>
    </w:p>
    <w:p w14:paraId="4E9BC9AC" w14:textId="1EEF1BCC" w:rsidR="002C796B" w:rsidRDefault="002C796B" w:rsidP="001B12C3">
      <w:pPr>
        <w:tabs>
          <w:tab w:val="left" w:pos="13880"/>
        </w:tabs>
      </w:pPr>
      <w:r>
        <w:t>Yours faithfully</w:t>
      </w:r>
    </w:p>
    <w:p w14:paraId="560A17A8" w14:textId="5C3A6ADC" w:rsidR="002C796B" w:rsidRDefault="002C796B" w:rsidP="001B12C3">
      <w:pPr>
        <w:tabs>
          <w:tab w:val="left" w:pos="13880"/>
        </w:tabs>
      </w:pPr>
    </w:p>
    <w:p w14:paraId="48226A2A" w14:textId="6B4FAAD7" w:rsidR="002C796B" w:rsidRDefault="002C796B" w:rsidP="001B12C3">
      <w:pPr>
        <w:tabs>
          <w:tab w:val="left" w:pos="13880"/>
        </w:tabs>
      </w:pPr>
    </w:p>
    <w:p w14:paraId="6A59F549" w14:textId="1823E30A" w:rsidR="002C796B" w:rsidRDefault="002C796B" w:rsidP="001B12C3">
      <w:pPr>
        <w:tabs>
          <w:tab w:val="left" w:pos="13880"/>
        </w:tabs>
      </w:pPr>
    </w:p>
    <w:p w14:paraId="33C9B13A" w14:textId="00F5D50B" w:rsidR="002C796B" w:rsidRDefault="002C796B" w:rsidP="001B12C3">
      <w:pPr>
        <w:tabs>
          <w:tab w:val="left" w:pos="13880"/>
        </w:tabs>
      </w:pPr>
    </w:p>
    <w:p w14:paraId="71FAB3BA" w14:textId="15077025" w:rsidR="002C796B" w:rsidRDefault="002C796B" w:rsidP="001B12C3">
      <w:pPr>
        <w:tabs>
          <w:tab w:val="left" w:pos="13880"/>
        </w:tabs>
      </w:pPr>
      <w:r>
        <w:t>Jim Winship</w:t>
      </w:r>
    </w:p>
    <w:p w14:paraId="5965E999" w14:textId="01D04C1D" w:rsidR="002C796B" w:rsidRDefault="002C796B" w:rsidP="001B12C3">
      <w:pPr>
        <w:tabs>
          <w:tab w:val="left" w:pos="13880"/>
        </w:tabs>
      </w:pPr>
      <w:r>
        <w:t>Secretary</w:t>
      </w:r>
    </w:p>
    <w:p w14:paraId="2F04A40B" w14:textId="7FDA16DA" w:rsidR="002C796B" w:rsidRDefault="002C796B" w:rsidP="001B12C3">
      <w:pPr>
        <w:tabs>
          <w:tab w:val="left" w:pos="13880"/>
        </w:tabs>
      </w:pPr>
      <w:r>
        <w:t>07850 104034</w:t>
      </w:r>
    </w:p>
    <w:p w14:paraId="6CAB9850" w14:textId="4E4CB813" w:rsidR="002C796B" w:rsidRDefault="002C796B" w:rsidP="001B12C3">
      <w:pPr>
        <w:tabs>
          <w:tab w:val="left" w:pos="13880"/>
        </w:tabs>
      </w:pPr>
      <w:r>
        <w:t>jim@eventsindutryforum.co.uk</w:t>
      </w:r>
    </w:p>
    <w:p w14:paraId="44C71479" w14:textId="24693169" w:rsidR="002C796B" w:rsidRDefault="002C796B" w:rsidP="001B12C3">
      <w:pPr>
        <w:tabs>
          <w:tab w:val="left" w:pos="13880"/>
        </w:tabs>
      </w:pPr>
    </w:p>
    <w:p w14:paraId="72995F9C" w14:textId="075B2F0F" w:rsidR="002C796B" w:rsidRDefault="00B3591F" w:rsidP="001B12C3">
      <w:pPr>
        <w:tabs>
          <w:tab w:val="left" w:pos="13880"/>
        </w:tabs>
      </w:pPr>
      <w:r>
        <w:t>Copied to:</w:t>
      </w:r>
    </w:p>
    <w:p w14:paraId="50291369" w14:textId="52DA8F7D" w:rsidR="00B3591F" w:rsidRDefault="00B3591F" w:rsidP="001B12C3">
      <w:pPr>
        <w:tabs>
          <w:tab w:val="left" w:pos="13880"/>
        </w:tabs>
      </w:pPr>
    </w:p>
    <w:p w14:paraId="25BFA147" w14:textId="192A6F4E" w:rsidR="00B3591F" w:rsidRDefault="00B3591F" w:rsidP="00B3591F">
      <w:pPr>
        <w:pStyle w:val="ListParagraph"/>
        <w:numPr>
          <w:ilvl w:val="0"/>
          <w:numId w:val="3"/>
        </w:numPr>
        <w:tabs>
          <w:tab w:val="left" w:pos="13880"/>
        </w:tabs>
      </w:pPr>
      <w:r>
        <w:t>Rt Hon Boris Johnson, Prime Minister</w:t>
      </w:r>
    </w:p>
    <w:p w14:paraId="0BFCC128" w14:textId="14E5A99D" w:rsidR="00B3591F" w:rsidRDefault="00B3591F" w:rsidP="00B3591F">
      <w:pPr>
        <w:pStyle w:val="ListParagraph"/>
        <w:numPr>
          <w:ilvl w:val="0"/>
          <w:numId w:val="3"/>
        </w:numPr>
        <w:tabs>
          <w:tab w:val="left" w:pos="13880"/>
        </w:tabs>
      </w:pPr>
      <w:r>
        <w:t>Rt Hon Nicola Sturgeon, First Minister, Scotland</w:t>
      </w:r>
    </w:p>
    <w:p w14:paraId="49A8ADAC" w14:textId="434B0151" w:rsidR="007131D2" w:rsidRDefault="007131D2" w:rsidP="00B3591F">
      <w:pPr>
        <w:pStyle w:val="ListParagraph"/>
        <w:numPr>
          <w:ilvl w:val="0"/>
          <w:numId w:val="3"/>
        </w:numPr>
        <w:tabs>
          <w:tab w:val="left" w:pos="13880"/>
        </w:tabs>
      </w:pPr>
      <w:r>
        <w:t>Rt Hon Mark Drakeford, First Minister, Wales</w:t>
      </w:r>
    </w:p>
    <w:p w14:paraId="2F7E594B" w14:textId="12D71CDC" w:rsidR="007131D2" w:rsidRDefault="007131D2" w:rsidP="00B3591F">
      <w:pPr>
        <w:pStyle w:val="ListParagraph"/>
        <w:numPr>
          <w:ilvl w:val="0"/>
          <w:numId w:val="3"/>
        </w:numPr>
        <w:tabs>
          <w:tab w:val="left" w:pos="13880"/>
        </w:tabs>
      </w:pPr>
      <w:r>
        <w:t xml:space="preserve">Rt Hon </w:t>
      </w:r>
      <w:r w:rsidR="00530FA4">
        <w:t xml:space="preserve">Nadine </w:t>
      </w:r>
      <w:proofErr w:type="spellStart"/>
      <w:r w:rsidR="00530FA4">
        <w:t>Dorries</w:t>
      </w:r>
      <w:proofErr w:type="spellEnd"/>
      <w:r>
        <w:t>, MP, Secretary of State for Digital, Culture, Media &amp; Sport</w:t>
      </w:r>
    </w:p>
    <w:p w14:paraId="31950224" w14:textId="77777777" w:rsidR="00530FA4" w:rsidRDefault="00530FA4" w:rsidP="00530FA4">
      <w:pPr>
        <w:pStyle w:val="ListParagraph"/>
        <w:numPr>
          <w:ilvl w:val="0"/>
          <w:numId w:val="3"/>
        </w:numPr>
        <w:tabs>
          <w:tab w:val="left" w:pos="13880"/>
        </w:tabs>
      </w:pPr>
      <w:r>
        <w:t>Julia Lopez</w:t>
      </w:r>
      <w:r w:rsidR="007131D2">
        <w:t>, MP, Minister of State for Digital &amp; Culture</w:t>
      </w:r>
    </w:p>
    <w:p w14:paraId="42C9056B" w14:textId="3C7FFE76" w:rsidR="00530FA4" w:rsidRDefault="00530FA4" w:rsidP="00530FA4">
      <w:pPr>
        <w:pStyle w:val="ListParagraph"/>
        <w:numPr>
          <w:ilvl w:val="0"/>
          <w:numId w:val="3"/>
        </w:numPr>
        <w:tabs>
          <w:tab w:val="left" w:pos="13880"/>
        </w:tabs>
      </w:pPr>
      <w:r>
        <w:t xml:space="preserve">Rt Hon Nigel Huddleston, Parliamentary Under Secretary of State for Sport, Tourism, </w:t>
      </w:r>
      <w:proofErr w:type="gramStart"/>
      <w:r>
        <w:t>Heritage</w:t>
      </w:r>
      <w:proofErr w:type="gramEnd"/>
      <w:r>
        <w:t xml:space="preserve"> and Civil Society</w:t>
      </w:r>
    </w:p>
    <w:p w14:paraId="1551D77A" w14:textId="221832D0" w:rsidR="00530FA4" w:rsidRDefault="00530FA4" w:rsidP="00530FA4">
      <w:pPr>
        <w:pStyle w:val="ListParagraph"/>
        <w:numPr>
          <w:ilvl w:val="0"/>
          <w:numId w:val="3"/>
        </w:numPr>
        <w:tabs>
          <w:tab w:val="left" w:pos="13880"/>
        </w:tabs>
      </w:pPr>
      <w:r>
        <w:t xml:space="preserve">Hon Julian Knight, MP, Chair </w:t>
      </w:r>
      <w:r w:rsidR="00E37FCF">
        <w:t>Digital, Culture, Media &amp; Sport Committee</w:t>
      </w:r>
    </w:p>
    <w:p w14:paraId="1D2A9562" w14:textId="465840E3" w:rsidR="007131D2" w:rsidRDefault="007131D2" w:rsidP="00B3591F">
      <w:pPr>
        <w:pStyle w:val="ListParagraph"/>
        <w:numPr>
          <w:ilvl w:val="0"/>
          <w:numId w:val="3"/>
        </w:numPr>
        <w:tabs>
          <w:tab w:val="left" w:pos="13880"/>
        </w:tabs>
      </w:pPr>
      <w:r>
        <w:t xml:space="preserve">Rt Hon Kwasi </w:t>
      </w:r>
      <w:proofErr w:type="spellStart"/>
      <w:r>
        <w:t>Kwartang</w:t>
      </w:r>
      <w:proofErr w:type="spellEnd"/>
      <w:r>
        <w:t xml:space="preserve">, MP, Secretary of State, Department of Business, </w:t>
      </w:r>
      <w:proofErr w:type="gramStart"/>
      <w:r>
        <w:t>Energy</w:t>
      </w:r>
      <w:proofErr w:type="gramEnd"/>
      <w:r>
        <w:t xml:space="preserve"> and Industrial Strategy</w:t>
      </w:r>
    </w:p>
    <w:p w14:paraId="42BE2A4B" w14:textId="3318F956" w:rsidR="007131D2" w:rsidRDefault="00530FA4" w:rsidP="00B3591F">
      <w:pPr>
        <w:pStyle w:val="ListParagraph"/>
        <w:numPr>
          <w:ilvl w:val="0"/>
          <w:numId w:val="3"/>
        </w:numPr>
        <w:tabs>
          <w:tab w:val="left" w:pos="13880"/>
        </w:tabs>
      </w:pPr>
      <w:r>
        <w:t xml:space="preserve">Hon </w:t>
      </w:r>
      <w:r w:rsidR="007131D2">
        <w:t>Theresa Villiers MP, Chair of the All-Party Group for Events</w:t>
      </w:r>
    </w:p>
    <w:p w14:paraId="6D744FED" w14:textId="6CFBD690" w:rsidR="007131D2" w:rsidRDefault="007131D2" w:rsidP="00B3591F">
      <w:pPr>
        <w:pStyle w:val="ListParagraph"/>
        <w:numPr>
          <w:ilvl w:val="0"/>
          <w:numId w:val="3"/>
        </w:numPr>
        <w:tabs>
          <w:tab w:val="left" w:pos="13880"/>
        </w:tabs>
      </w:pPr>
      <w:r>
        <w:t>Robert Larg</w:t>
      </w:r>
      <w:r w:rsidR="00E37FCF">
        <w:t>a</w:t>
      </w:r>
      <w:r>
        <w:t>n, MP, Member Chair of the All-Party Group for Events</w:t>
      </w:r>
    </w:p>
    <w:p w14:paraId="55ADE8CE" w14:textId="77777777" w:rsidR="007131D2" w:rsidRDefault="007131D2" w:rsidP="007131D2">
      <w:pPr>
        <w:pStyle w:val="ListParagraph"/>
        <w:numPr>
          <w:ilvl w:val="0"/>
          <w:numId w:val="3"/>
        </w:numPr>
        <w:tabs>
          <w:tab w:val="left" w:pos="13880"/>
        </w:tabs>
      </w:pPr>
      <w:r>
        <w:t>Owen Thompson, MP, Member Chair of the All-Party Group for Events</w:t>
      </w:r>
    </w:p>
    <w:p w14:paraId="11A9C13F" w14:textId="77777777" w:rsidR="007131D2" w:rsidRDefault="007131D2" w:rsidP="007131D2">
      <w:pPr>
        <w:pStyle w:val="ListParagraph"/>
        <w:numPr>
          <w:ilvl w:val="0"/>
          <w:numId w:val="3"/>
        </w:numPr>
        <w:tabs>
          <w:tab w:val="left" w:pos="13880"/>
        </w:tabs>
      </w:pPr>
      <w:r>
        <w:t>Andrew Slaughter, MP, Member Chair of the All-Party Group for Events</w:t>
      </w:r>
    </w:p>
    <w:p w14:paraId="0CDB775C" w14:textId="3661208E" w:rsidR="007131D2" w:rsidRDefault="007131D2" w:rsidP="007131D2">
      <w:pPr>
        <w:pStyle w:val="ListParagraph"/>
        <w:numPr>
          <w:ilvl w:val="0"/>
          <w:numId w:val="3"/>
        </w:numPr>
        <w:tabs>
          <w:tab w:val="left" w:pos="13880"/>
        </w:tabs>
      </w:pPr>
      <w:r>
        <w:t>Stephen Hammond, MP, Member Chair of the All-Party Group for Events</w:t>
      </w:r>
    </w:p>
    <w:p w14:paraId="1E70BCB0" w14:textId="77777777" w:rsidR="007131D2" w:rsidRDefault="007131D2" w:rsidP="007131D2">
      <w:pPr>
        <w:pStyle w:val="ListParagraph"/>
        <w:numPr>
          <w:ilvl w:val="0"/>
          <w:numId w:val="3"/>
        </w:numPr>
        <w:tabs>
          <w:tab w:val="left" w:pos="13880"/>
        </w:tabs>
      </w:pPr>
      <w:r>
        <w:t>Rachel Hopkins, MP, Member Chair of the All-Party Group for Events</w:t>
      </w:r>
    </w:p>
    <w:p w14:paraId="44521577" w14:textId="6A95E60E" w:rsidR="007131D2" w:rsidRDefault="007131D2" w:rsidP="007131D2">
      <w:pPr>
        <w:pStyle w:val="ListParagraph"/>
        <w:numPr>
          <w:ilvl w:val="0"/>
          <w:numId w:val="3"/>
        </w:numPr>
        <w:tabs>
          <w:tab w:val="left" w:pos="13880"/>
        </w:tabs>
      </w:pPr>
      <w:r>
        <w:t>Debbie Abrahams, MP, Member Chair of the All-Party Group for Events</w:t>
      </w:r>
    </w:p>
    <w:p w14:paraId="2A8F7520" w14:textId="3B6011CA" w:rsidR="007131D2" w:rsidRDefault="007131D2" w:rsidP="007131D2">
      <w:pPr>
        <w:pStyle w:val="ListParagraph"/>
        <w:numPr>
          <w:ilvl w:val="0"/>
          <w:numId w:val="3"/>
        </w:numPr>
        <w:tabs>
          <w:tab w:val="left" w:pos="13880"/>
        </w:tabs>
      </w:pPr>
      <w:r>
        <w:t>Mark Menzies, MP, Member Chair of the All-Party Group for Events</w:t>
      </w:r>
    </w:p>
    <w:p w14:paraId="6F974626" w14:textId="5EF45D8B" w:rsidR="00FA449B" w:rsidRDefault="00FA449B" w:rsidP="007131D2">
      <w:pPr>
        <w:pStyle w:val="ListParagraph"/>
        <w:numPr>
          <w:ilvl w:val="0"/>
          <w:numId w:val="3"/>
        </w:numPr>
        <w:tabs>
          <w:tab w:val="left" w:pos="13880"/>
        </w:tabs>
      </w:pPr>
      <w:r>
        <w:t xml:space="preserve">Tom </w:t>
      </w:r>
      <w:proofErr w:type="spellStart"/>
      <w:r>
        <w:t>Dammers</w:t>
      </w:r>
      <w:proofErr w:type="spellEnd"/>
      <w:r>
        <w:t>, DCMS</w:t>
      </w:r>
    </w:p>
    <w:p w14:paraId="5FB575C3" w14:textId="51E7DD63" w:rsidR="00FA449B" w:rsidRDefault="00FA449B" w:rsidP="007131D2">
      <w:pPr>
        <w:pStyle w:val="ListParagraph"/>
        <w:numPr>
          <w:ilvl w:val="0"/>
          <w:numId w:val="3"/>
        </w:numPr>
        <w:tabs>
          <w:tab w:val="left" w:pos="13880"/>
        </w:tabs>
      </w:pPr>
      <w:r>
        <w:t>Alexandra Gillespie, DCMS</w:t>
      </w:r>
    </w:p>
    <w:p w14:paraId="4724F103" w14:textId="56399D38" w:rsidR="00FA449B" w:rsidRDefault="00FA449B" w:rsidP="007131D2">
      <w:pPr>
        <w:pStyle w:val="ListParagraph"/>
        <w:numPr>
          <w:ilvl w:val="0"/>
          <w:numId w:val="3"/>
        </w:numPr>
        <w:tabs>
          <w:tab w:val="left" w:pos="13880"/>
        </w:tabs>
      </w:pPr>
      <w:r>
        <w:t>James Haworth, DCMS</w:t>
      </w:r>
    </w:p>
    <w:p w14:paraId="7B515471" w14:textId="21D5FA24" w:rsidR="00FA449B" w:rsidRDefault="00FA449B" w:rsidP="007131D2">
      <w:pPr>
        <w:pStyle w:val="ListParagraph"/>
        <w:numPr>
          <w:ilvl w:val="0"/>
          <w:numId w:val="3"/>
        </w:numPr>
        <w:tabs>
          <w:tab w:val="left" w:pos="13880"/>
        </w:tabs>
      </w:pPr>
      <w:r>
        <w:t>Sarah Bayliss, DCMS</w:t>
      </w:r>
    </w:p>
    <w:p w14:paraId="28E9F68B" w14:textId="605F37F9" w:rsidR="00FA449B" w:rsidRDefault="00FA449B" w:rsidP="007131D2">
      <w:pPr>
        <w:pStyle w:val="ListParagraph"/>
        <w:numPr>
          <w:ilvl w:val="0"/>
          <w:numId w:val="3"/>
        </w:numPr>
        <w:tabs>
          <w:tab w:val="left" w:pos="13880"/>
        </w:tabs>
      </w:pPr>
      <w:r>
        <w:t>Members of the Events Industry Forum</w:t>
      </w:r>
    </w:p>
    <w:p w14:paraId="3FF33CD3" w14:textId="7D4A3984" w:rsidR="00314F45" w:rsidRDefault="00314F45" w:rsidP="007131D2">
      <w:pPr>
        <w:pStyle w:val="ListParagraph"/>
        <w:numPr>
          <w:ilvl w:val="0"/>
          <w:numId w:val="3"/>
        </w:numPr>
        <w:tabs>
          <w:tab w:val="left" w:pos="13880"/>
        </w:tabs>
      </w:pPr>
      <w:r>
        <w:t>Michael Hirst, Events Board</w:t>
      </w:r>
    </w:p>
    <w:p w14:paraId="6C2BB445" w14:textId="3FB4AE3E" w:rsidR="00FA449B" w:rsidRDefault="00FA449B" w:rsidP="007131D2">
      <w:pPr>
        <w:pStyle w:val="ListParagraph"/>
        <w:numPr>
          <w:ilvl w:val="0"/>
          <w:numId w:val="3"/>
        </w:numPr>
        <w:tabs>
          <w:tab w:val="left" w:pos="13880"/>
        </w:tabs>
      </w:pPr>
      <w:r>
        <w:t>Editor of Stand Out magazine</w:t>
      </w:r>
    </w:p>
    <w:p w14:paraId="118D47A2" w14:textId="67114D57" w:rsidR="00FA449B" w:rsidRDefault="00FA449B" w:rsidP="007131D2">
      <w:pPr>
        <w:pStyle w:val="ListParagraph"/>
        <w:numPr>
          <w:ilvl w:val="0"/>
          <w:numId w:val="3"/>
        </w:numPr>
        <w:tabs>
          <w:tab w:val="left" w:pos="13880"/>
        </w:tabs>
      </w:pPr>
      <w:r>
        <w:t>Editor of Access All Areas</w:t>
      </w:r>
    </w:p>
    <w:p w14:paraId="472AC492" w14:textId="6CDA7DD8" w:rsidR="007131D2" w:rsidRDefault="007131D2" w:rsidP="00FA449B">
      <w:pPr>
        <w:tabs>
          <w:tab w:val="left" w:pos="13880"/>
        </w:tabs>
        <w:ind w:left="360"/>
      </w:pPr>
    </w:p>
    <w:p w14:paraId="151AACB3" w14:textId="2B1FF770" w:rsidR="00FA449B" w:rsidRDefault="00FA449B" w:rsidP="00FA449B">
      <w:pPr>
        <w:tabs>
          <w:tab w:val="left" w:pos="13880"/>
        </w:tabs>
        <w:ind w:left="360"/>
      </w:pPr>
    </w:p>
    <w:p w14:paraId="19D4F0AC" w14:textId="77777777" w:rsidR="00023192" w:rsidRDefault="00023192" w:rsidP="00023192">
      <w:pPr>
        <w:rPr>
          <w:b/>
          <w:bCs/>
          <w:u w:val="single"/>
        </w:rPr>
      </w:pPr>
      <w:r w:rsidRPr="001575B7">
        <w:rPr>
          <w:b/>
          <w:bCs/>
          <w:u w:val="single"/>
        </w:rPr>
        <w:t>EIF Member Organisations</w:t>
      </w:r>
    </w:p>
    <w:p w14:paraId="1921C89C" w14:textId="77777777" w:rsidR="00023192" w:rsidRDefault="00023192" w:rsidP="00023192">
      <w:pPr>
        <w:rPr>
          <w:b/>
          <w:bCs/>
          <w:u w:val="single"/>
        </w:rPr>
      </w:pPr>
    </w:p>
    <w:p w14:paraId="4019BF25" w14:textId="77777777" w:rsidR="00023192" w:rsidRDefault="00023192" w:rsidP="00023192">
      <w:r>
        <w:t>Association of Festival Organisers</w:t>
      </w:r>
    </w:p>
    <w:p w14:paraId="36C6CA4E" w14:textId="77777777" w:rsidR="00023192" w:rsidRDefault="00023192" w:rsidP="00023192">
      <w:r>
        <w:t>Association of Independent Festivals</w:t>
      </w:r>
    </w:p>
    <w:p w14:paraId="034BE057" w14:textId="77777777" w:rsidR="00023192" w:rsidRDefault="00023192" w:rsidP="00023192">
      <w:r>
        <w:t>Association of Show and Agricultural Organisations</w:t>
      </w:r>
    </w:p>
    <w:p w14:paraId="10EA2075" w14:textId="77777777" w:rsidR="00023192" w:rsidRDefault="00023192" w:rsidP="00023192">
      <w:r>
        <w:t>Association of Stage Pyrotechnics</w:t>
      </w:r>
    </w:p>
    <w:p w14:paraId="00EBDA7D" w14:textId="77777777" w:rsidR="00023192" w:rsidRDefault="00023192" w:rsidP="00023192">
      <w:r>
        <w:t>British Air Display Association</w:t>
      </w:r>
    </w:p>
    <w:p w14:paraId="73299771" w14:textId="77777777" w:rsidR="00023192" w:rsidRDefault="00023192" w:rsidP="00023192">
      <w:r>
        <w:t>British Pyrotechnic Association</w:t>
      </w:r>
    </w:p>
    <w:p w14:paraId="1DA3C66F" w14:textId="77777777" w:rsidR="00023192" w:rsidRDefault="00023192" w:rsidP="00023192">
      <w:r>
        <w:t>Business Visits and Events Partnership</w:t>
      </w:r>
    </w:p>
    <w:p w14:paraId="2F00636C" w14:textId="77777777" w:rsidR="00023192" w:rsidRDefault="00023192" w:rsidP="00023192">
      <w:r>
        <w:t>Chartered Institute for the Management of Sport and Physical Activity</w:t>
      </w:r>
    </w:p>
    <w:p w14:paraId="3CF2EA92" w14:textId="77777777" w:rsidR="00023192" w:rsidRDefault="00023192" w:rsidP="00023192">
      <w:r>
        <w:t>Event Hire Association</w:t>
      </w:r>
    </w:p>
    <w:p w14:paraId="4E1DAFB1" w14:textId="77777777" w:rsidR="00023192" w:rsidRDefault="00023192" w:rsidP="00023192">
      <w:r>
        <w:t>Event Supplier and Services Association</w:t>
      </w:r>
    </w:p>
    <w:p w14:paraId="63E9EC2B" w14:textId="77777777" w:rsidR="00023192" w:rsidRDefault="00023192" w:rsidP="00023192">
      <w:r>
        <w:t>Institution of Occupational Safety &amp; Health</w:t>
      </w:r>
    </w:p>
    <w:p w14:paraId="201629C8" w14:textId="77777777" w:rsidR="00023192" w:rsidRDefault="00023192" w:rsidP="00023192">
      <w:r>
        <w:t>Local Authority Event Organisers’ Group</w:t>
      </w:r>
    </w:p>
    <w:p w14:paraId="0D4D9050" w14:textId="77777777" w:rsidR="00023192" w:rsidRDefault="00023192" w:rsidP="00023192">
      <w:r>
        <w:t>Made Up Textiles Association</w:t>
      </w:r>
    </w:p>
    <w:p w14:paraId="73A5F871" w14:textId="77777777" w:rsidR="00023192" w:rsidRDefault="00023192" w:rsidP="00023192">
      <w:r>
        <w:t xml:space="preserve">National Outdoor Events Association </w:t>
      </w:r>
    </w:p>
    <w:p w14:paraId="41390DC6" w14:textId="77777777" w:rsidR="00023192" w:rsidRDefault="00023192" w:rsidP="00023192">
      <w:r>
        <w:t>National Caterers’ Association</w:t>
      </w:r>
    </w:p>
    <w:p w14:paraId="44D22F2F" w14:textId="77777777" w:rsidR="00023192" w:rsidRDefault="00023192" w:rsidP="00023192">
      <w:r>
        <w:t>National Police Chief’s Council</w:t>
      </w:r>
    </w:p>
    <w:p w14:paraId="4E68F823" w14:textId="77777777" w:rsidR="00023192" w:rsidRDefault="00023192" w:rsidP="00023192">
      <w:r>
        <w:t>National Traction Engine Trust</w:t>
      </w:r>
    </w:p>
    <w:p w14:paraId="2C043D4B" w14:textId="77777777" w:rsidR="00023192" w:rsidRDefault="00023192" w:rsidP="00023192">
      <w:r>
        <w:t>Outdoor Arts UK</w:t>
      </w:r>
    </w:p>
    <w:p w14:paraId="39B03346" w14:textId="77777777" w:rsidR="00023192" w:rsidRDefault="00023192" w:rsidP="00023192">
      <w:r>
        <w:t>Portable Sanitation Europe</w:t>
      </w:r>
    </w:p>
    <w:p w14:paraId="37ABD3C8" w14:textId="77777777" w:rsidR="00023192" w:rsidRDefault="00023192" w:rsidP="00023192">
      <w:r>
        <w:t>Professional Lighting &amp; Sound Association</w:t>
      </w:r>
    </w:p>
    <w:p w14:paraId="55E860D8" w14:textId="77777777" w:rsidR="00023192" w:rsidRDefault="00023192" w:rsidP="00023192">
      <w:r>
        <w:t>Rugby Football Union</w:t>
      </w:r>
    </w:p>
    <w:p w14:paraId="4ED8195B" w14:textId="77777777" w:rsidR="00023192" w:rsidRDefault="00023192" w:rsidP="00023192">
      <w:r>
        <w:t>The Concert Promoters Association</w:t>
      </w:r>
    </w:p>
    <w:p w14:paraId="53519E8F" w14:textId="77777777" w:rsidR="00023192" w:rsidRDefault="00023192" w:rsidP="00023192">
      <w:r>
        <w:t>The Event Services Association</w:t>
      </w:r>
    </w:p>
    <w:p w14:paraId="7D3CC05E" w14:textId="77777777" w:rsidR="00023192" w:rsidRDefault="00023192" w:rsidP="00023192">
      <w:r>
        <w:t>The National Centre for Resilience Learning and Development (EPC)</w:t>
      </w:r>
    </w:p>
    <w:p w14:paraId="1EACCFFC" w14:textId="77777777" w:rsidR="00023192" w:rsidRDefault="00023192" w:rsidP="00023192">
      <w:r>
        <w:t>The UK Crowd Management Association</w:t>
      </w:r>
    </w:p>
    <w:p w14:paraId="04646074" w14:textId="17AE7515" w:rsidR="00023192" w:rsidRDefault="00023192" w:rsidP="00023192">
      <w:pPr>
        <w:tabs>
          <w:tab w:val="left" w:pos="13880"/>
        </w:tabs>
      </w:pPr>
    </w:p>
    <w:p w14:paraId="47C48EEC" w14:textId="77777777" w:rsidR="00701731" w:rsidRPr="0087553A" w:rsidRDefault="00701731" w:rsidP="00701731">
      <w:pPr>
        <w:shd w:val="clear" w:color="auto" w:fill="FFFFFF"/>
        <w:spacing w:after="75"/>
        <w:rPr>
          <w:rFonts w:eastAsia="Times New Roman" w:cstheme="minorHAnsi"/>
          <w:b/>
          <w:bCs/>
          <w:u w:val="single"/>
          <w:lang w:eastAsia="en-GB"/>
        </w:rPr>
      </w:pPr>
      <w:r w:rsidRPr="0087553A">
        <w:rPr>
          <w:rFonts w:eastAsia="Times New Roman" w:cstheme="minorHAnsi"/>
          <w:b/>
          <w:bCs/>
          <w:u w:val="single"/>
          <w:lang w:eastAsia="en-GB"/>
        </w:rPr>
        <w:t>BVEP Partners</w:t>
      </w:r>
    </w:p>
    <w:p w14:paraId="5AABC481" w14:textId="77777777" w:rsidR="00701731" w:rsidRPr="0087553A" w:rsidRDefault="00477762" w:rsidP="00701731">
      <w:pPr>
        <w:shd w:val="clear" w:color="auto" w:fill="FFFFFF"/>
        <w:outlineLvl w:val="1"/>
        <w:rPr>
          <w:rFonts w:eastAsia="Times New Roman" w:cstheme="minorHAnsi"/>
          <w:color w:val="333333"/>
          <w:lang w:eastAsia="en-GB"/>
        </w:rPr>
      </w:pPr>
      <w:hyperlink r:id="rId6" w:history="1">
        <w:r w:rsidR="00701731" w:rsidRPr="0087553A">
          <w:rPr>
            <w:rFonts w:eastAsia="Times New Roman" w:cstheme="minorHAnsi"/>
            <w:color w:val="333333"/>
            <w:bdr w:val="none" w:sz="0" w:space="0" w:color="auto" w:frame="1"/>
            <w:lang w:eastAsia="en-GB"/>
          </w:rPr>
          <w:t>ABPCO - Association of British Professional Conference Organisers</w:t>
        </w:r>
      </w:hyperlink>
    </w:p>
    <w:p w14:paraId="0A9E81BA" w14:textId="77777777" w:rsidR="00701731" w:rsidRPr="0087553A" w:rsidRDefault="00477762" w:rsidP="00701731">
      <w:pPr>
        <w:shd w:val="clear" w:color="auto" w:fill="FFFFFF"/>
        <w:outlineLvl w:val="1"/>
        <w:rPr>
          <w:rFonts w:eastAsia="Times New Roman" w:cstheme="minorHAnsi"/>
          <w:color w:val="333333"/>
          <w:lang w:eastAsia="en-GB"/>
        </w:rPr>
      </w:pPr>
      <w:hyperlink r:id="rId7" w:history="1">
        <w:r w:rsidR="00701731" w:rsidRPr="0087553A">
          <w:rPr>
            <w:rFonts w:eastAsia="Times New Roman" w:cstheme="minorHAnsi"/>
            <w:color w:val="333333"/>
            <w:bdr w:val="none" w:sz="0" w:space="0" w:color="auto" w:frame="1"/>
            <w:lang w:eastAsia="en-GB"/>
          </w:rPr>
          <w:t>AEME - Association for Events Management Education</w:t>
        </w:r>
      </w:hyperlink>
    </w:p>
    <w:p w14:paraId="7DE36F85" w14:textId="77777777" w:rsidR="00701731" w:rsidRPr="0087553A" w:rsidRDefault="00477762" w:rsidP="00701731">
      <w:pPr>
        <w:shd w:val="clear" w:color="auto" w:fill="FFFFFF"/>
        <w:outlineLvl w:val="1"/>
        <w:rPr>
          <w:rFonts w:eastAsia="Times New Roman" w:cstheme="minorHAnsi"/>
          <w:color w:val="333333"/>
          <w:lang w:eastAsia="en-GB"/>
        </w:rPr>
      </w:pPr>
      <w:hyperlink r:id="rId8" w:history="1">
        <w:r w:rsidR="00701731" w:rsidRPr="0087553A">
          <w:rPr>
            <w:rFonts w:eastAsia="Times New Roman" w:cstheme="minorHAnsi"/>
            <w:color w:val="333333"/>
            <w:bdr w:val="none" w:sz="0" w:space="0" w:color="auto" w:frame="1"/>
            <w:lang w:eastAsia="en-GB"/>
          </w:rPr>
          <w:t>beam</w:t>
        </w:r>
      </w:hyperlink>
    </w:p>
    <w:p w14:paraId="193A2EF0" w14:textId="77777777" w:rsidR="00701731" w:rsidRPr="0087553A" w:rsidRDefault="00477762" w:rsidP="00701731">
      <w:pPr>
        <w:shd w:val="clear" w:color="auto" w:fill="FFFFFF"/>
        <w:outlineLvl w:val="1"/>
        <w:rPr>
          <w:rFonts w:eastAsia="Times New Roman" w:cstheme="minorHAnsi"/>
          <w:color w:val="333333"/>
          <w:lang w:eastAsia="en-GB"/>
        </w:rPr>
      </w:pPr>
      <w:hyperlink r:id="rId9" w:history="1">
        <w:r w:rsidR="00701731" w:rsidRPr="0087553A">
          <w:rPr>
            <w:rFonts w:eastAsia="Times New Roman" w:cstheme="minorHAnsi"/>
            <w:color w:val="333333"/>
            <w:bdr w:val="none" w:sz="0" w:space="0" w:color="auto" w:frame="1"/>
            <w:lang w:eastAsia="en-GB"/>
          </w:rPr>
          <w:t>BTA</w:t>
        </w:r>
      </w:hyperlink>
    </w:p>
    <w:p w14:paraId="68277D22" w14:textId="77777777" w:rsidR="00701731" w:rsidRPr="0087553A" w:rsidRDefault="00477762" w:rsidP="00701731">
      <w:pPr>
        <w:shd w:val="clear" w:color="auto" w:fill="FFFFFF"/>
        <w:outlineLvl w:val="1"/>
        <w:rPr>
          <w:rFonts w:eastAsia="Times New Roman" w:cstheme="minorHAnsi"/>
          <w:color w:val="333333"/>
          <w:lang w:eastAsia="en-GB"/>
        </w:rPr>
      </w:pPr>
      <w:hyperlink r:id="rId10" w:history="1">
        <w:r w:rsidR="00701731" w:rsidRPr="0087553A">
          <w:rPr>
            <w:rFonts w:eastAsia="Times New Roman" w:cstheme="minorHAnsi"/>
            <w:color w:val="333333"/>
            <w:bdr w:val="none" w:sz="0" w:space="0" w:color="auto" w:frame="1"/>
            <w:lang w:eastAsia="en-GB"/>
          </w:rPr>
          <w:t>Core Cities</w:t>
        </w:r>
      </w:hyperlink>
    </w:p>
    <w:p w14:paraId="4DF87A49" w14:textId="77777777" w:rsidR="00701731" w:rsidRPr="0087553A" w:rsidRDefault="00477762" w:rsidP="00701731">
      <w:pPr>
        <w:shd w:val="clear" w:color="auto" w:fill="FFFFFF"/>
        <w:outlineLvl w:val="1"/>
        <w:rPr>
          <w:rFonts w:eastAsia="Times New Roman" w:cstheme="minorHAnsi"/>
          <w:color w:val="333333"/>
          <w:lang w:eastAsia="en-GB"/>
        </w:rPr>
      </w:pPr>
      <w:hyperlink r:id="rId11" w:history="1">
        <w:r w:rsidR="00701731" w:rsidRPr="0087553A">
          <w:rPr>
            <w:rFonts w:eastAsia="Times New Roman" w:cstheme="minorHAnsi"/>
            <w:color w:val="333333"/>
            <w:bdr w:val="none" w:sz="0" w:space="0" w:color="auto" w:frame="1"/>
            <w:lang w:eastAsia="en-GB"/>
          </w:rPr>
          <w:t>EIA - Events Industry Alliance</w:t>
        </w:r>
      </w:hyperlink>
    </w:p>
    <w:p w14:paraId="507822CD" w14:textId="77777777" w:rsidR="00701731" w:rsidRPr="0087553A" w:rsidRDefault="00477762" w:rsidP="00701731">
      <w:pPr>
        <w:shd w:val="clear" w:color="auto" w:fill="FFFFFF"/>
        <w:outlineLvl w:val="1"/>
        <w:rPr>
          <w:rFonts w:eastAsia="Times New Roman" w:cstheme="minorHAnsi"/>
          <w:color w:val="333333"/>
          <w:lang w:eastAsia="en-GB"/>
        </w:rPr>
      </w:pPr>
      <w:hyperlink r:id="rId12" w:history="1">
        <w:r w:rsidR="00701731" w:rsidRPr="0087553A">
          <w:rPr>
            <w:rFonts w:eastAsia="Times New Roman" w:cstheme="minorHAnsi"/>
            <w:color w:val="333333"/>
            <w:bdr w:val="none" w:sz="0" w:space="0" w:color="auto" w:frame="1"/>
            <w:lang w:eastAsia="en-GB"/>
          </w:rPr>
          <w:t>EIF - Event Industry Forum</w:t>
        </w:r>
      </w:hyperlink>
    </w:p>
    <w:p w14:paraId="2BDBFBF9" w14:textId="77777777" w:rsidR="00701731" w:rsidRPr="0087553A" w:rsidRDefault="00477762" w:rsidP="00701731">
      <w:pPr>
        <w:shd w:val="clear" w:color="auto" w:fill="FFFFFF"/>
        <w:outlineLvl w:val="1"/>
        <w:rPr>
          <w:rFonts w:eastAsia="Times New Roman" w:cstheme="minorHAnsi"/>
          <w:color w:val="333333"/>
          <w:lang w:eastAsia="en-GB"/>
        </w:rPr>
      </w:pPr>
      <w:hyperlink r:id="rId13" w:history="1">
        <w:r w:rsidR="00701731" w:rsidRPr="0087553A">
          <w:rPr>
            <w:rFonts w:eastAsia="Times New Roman" w:cstheme="minorHAnsi"/>
            <w:color w:val="333333"/>
            <w:bdr w:val="none" w:sz="0" w:space="0" w:color="auto" w:frame="1"/>
            <w:lang w:eastAsia="en-GB"/>
          </w:rPr>
          <w:t>EMA - Event Marketing Association</w:t>
        </w:r>
      </w:hyperlink>
    </w:p>
    <w:p w14:paraId="315E4FB5" w14:textId="77777777" w:rsidR="00701731" w:rsidRPr="0087553A" w:rsidRDefault="00477762" w:rsidP="00701731">
      <w:pPr>
        <w:shd w:val="clear" w:color="auto" w:fill="FFFFFF"/>
        <w:outlineLvl w:val="1"/>
        <w:rPr>
          <w:rFonts w:eastAsia="Times New Roman" w:cstheme="minorHAnsi"/>
          <w:color w:val="333333"/>
          <w:lang w:eastAsia="en-GB"/>
        </w:rPr>
      </w:pPr>
      <w:hyperlink r:id="rId14" w:history="1">
        <w:r w:rsidR="00701731" w:rsidRPr="0087553A">
          <w:rPr>
            <w:rFonts w:eastAsia="Times New Roman" w:cstheme="minorHAnsi"/>
            <w:color w:val="333333"/>
            <w:bdr w:val="none" w:sz="0" w:space="0" w:color="auto" w:frame="1"/>
            <w:lang w:eastAsia="en-GB"/>
          </w:rPr>
          <w:t>EVCOM</w:t>
        </w:r>
      </w:hyperlink>
    </w:p>
    <w:p w14:paraId="0A249AD7" w14:textId="77777777" w:rsidR="00701731" w:rsidRPr="0087553A" w:rsidRDefault="00477762" w:rsidP="00701731">
      <w:pPr>
        <w:shd w:val="clear" w:color="auto" w:fill="FFFFFF"/>
        <w:outlineLvl w:val="1"/>
        <w:rPr>
          <w:rFonts w:eastAsia="Times New Roman" w:cstheme="minorHAnsi"/>
          <w:color w:val="333333"/>
          <w:lang w:eastAsia="en-GB"/>
        </w:rPr>
      </w:pPr>
      <w:hyperlink r:id="rId15" w:history="1">
        <w:r w:rsidR="00701731" w:rsidRPr="0087553A">
          <w:rPr>
            <w:rFonts w:eastAsia="Times New Roman" w:cstheme="minorHAnsi"/>
            <w:color w:val="333333"/>
            <w:bdr w:val="none" w:sz="0" w:space="0" w:color="auto" w:frame="1"/>
            <w:lang w:eastAsia="en-GB"/>
          </w:rPr>
          <w:t>IASB - International Association of Speakers Bureaus</w:t>
        </w:r>
      </w:hyperlink>
      <w:r w:rsidR="00701731" w:rsidRPr="0087553A">
        <w:rPr>
          <w:rFonts w:eastAsia="Times New Roman" w:cstheme="minorHAnsi"/>
          <w:lang w:eastAsia="en-GB"/>
        </w:rPr>
        <w:t> </w:t>
      </w:r>
    </w:p>
    <w:p w14:paraId="3954D38B" w14:textId="77777777" w:rsidR="00701731" w:rsidRPr="0087553A" w:rsidRDefault="00477762" w:rsidP="00701731">
      <w:pPr>
        <w:shd w:val="clear" w:color="auto" w:fill="FFFFFF"/>
        <w:outlineLvl w:val="1"/>
        <w:rPr>
          <w:rFonts w:eastAsia="Times New Roman" w:cstheme="minorHAnsi"/>
          <w:color w:val="333333"/>
          <w:lang w:eastAsia="en-GB"/>
        </w:rPr>
      </w:pPr>
      <w:hyperlink r:id="rId16" w:history="1">
        <w:r w:rsidR="00701731" w:rsidRPr="0087553A">
          <w:rPr>
            <w:rFonts w:eastAsia="Times New Roman" w:cstheme="minorHAnsi"/>
            <w:color w:val="333333"/>
            <w:bdr w:val="none" w:sz="0" w:space="0" w:color="auto" w:frame="1"/>
            <w:lang w:eastAsia="en-GB"/>
          </w:rPr>
          <w:t>ICCA - International Congress &amp; Convention Association</w:t>
        </w:r>
      </w:hyperlink>
    </w:p>
    <w:p w14:paraId="06444022" w14:textId="77777777" w:rsidR="00701731" w:rsidRPr="0087553A" w:rsidRDefault="00477762" w:rsidP="00701731">
      <w:pPr>
        <w:shd w:val="clear" w:color="auto" w:fill="FFFFFF"/>
        <w:outlineLvl w:val="1"/>
        <w:rPr>
          <w:rFonts w:eastAsia="Times New Roman" w:cstheme="minorHAnsi"/>
          <w:color w:val="333333"/>
          <w:lang w:eastAsia="en-GB"/>
        </w:rPr>
      </w:pPr>
      <w:hyperlink r:id="rId17" w:history="1">
        <w:r w:rsidR="00701731" w:rsidRPr="0087553A">
          <w:rPr>
            <w:rFonts w:eastAsia="Times New Roman" w:cstheme="minorHAnsi"/>
            <w:color w:val="333333"/>
            <w:bdr w:val="none" w:sz="0" w:space="0" w:color="auto" w:frame="1"/>
            <w:lang w:eastAsia="en-GB"/>
          </w:rPr>
          <w:t>London &amp; Partners (formerly Visit London)</w:t>
        </w:r>
      </w:hyperlink>
    </w:p>
    <w:p w14:paraId="035D1A84" w14:textId="77777777" w:rsidR="00701731" w:rsidRPr="0087553A" w:rsidRDefault="00477762" w:rsidP="00701731">
      <w:pPr>
        <w:shd w:val="clear" w:color="auto" w:fill="FFFFFF"/>
        <w:outlineLvl w:val="1"/>
        <w:rPr>
          <w:rFonts w:eastAsia="Times New Roman" w:cstheme="minorHAnsi"/>
          <w:color w:val="333333"/>
          <w:lang w:eastAsia="en-GB"/>
        </w:rPr>
      </w:pPr>
      <w:hyperlink r:id="rId18" w:history="1">
        <w:r w:rsidR="00701731" w:rsidRPr="0087553A">
          <w:rPr>
            <w:rFonts w:eastAsia="Times New Roman" w:cstheme="minorHAnsi"/>
            <w:color w:val="333333"/>
            <w:bdr w:val="none" w:sz="0" w:space="0" w:color="auto" w:frame="1"/>
            <w:lang w:eastAsia="en-GB"/>
          </w:rPr>
          <w:t>Meet in Ireland</w:t>
        </w:r>
      </w:hyperlink>
    </w:p>
    <w:p w14:paraId="25CEFC57" w14:textId="77777777" w:rsidR="00701731" w:rsidRPr="0087553A" w:rsidRDefault="00477762" w:rsidP="00701731">
      <w:pPr>
        <w:shd w:val="clear" w:color="auto" w:fill="FFFFFF"/>
        <w:outlineLvl w:val="1"/>
        <w:rPr>
          <w:rFonts w:eastAsia="Times New Roman" w:cstheme="minorHAnsi"/>
          <w:lang w:eastAsia="en-GB"/>
        </w:rPr>
      </w:pPr>
      <w:hyperlink r:id="rId19" w:history="1">
        <w:r w:rsidR="00701731" w:rsidRPr="0087553A">
          <w:rPr>
            <w:rFonts w:eastAsia="Times New Roman" w:cstheme="minorHAnsi"/>
            <w:color w:val="333333"/>
            <w:bdr w:val="none" w:sz="0" w:space="0" w:color="auto" w:frame="1"/>
            <w:lang w:eastAsia="en-GB"/>
          </w:rPr>
          <w:t>MIA - Meetings Industry Association</w:t>
        </w:r>
      </w:hyperlink>
    </w:p>
    <w:p w14:paraId="10B36CE6" w14:textId="77777777" w:rsidR="00701731" w:rsidRPr="0087553A" w:rsidRDefault="00477762" w:rsidP="00701731">
      <w:pPr>
        <w:shd w:val="clear" w:color="auto" w:fill="FFFFFF"/>
        <w:outlineLvl w:val="1"/>
        <w:rPr>
          <w:rFonts w:eastAsia="Times New Roman" w:cstheme="minorHAnsi"/>
          <w:color w:val="333333"/>
          <w:lang w:eastAsia="en-GB"/>
        </w:rPr>
      </w:pPr>
      <w:hyperlink r:id="rId20" w:history="1">
        <w:r w:rsidR="00701731" w:rsidRPr="0087553A">
          <w:rPr>
            <w:rFonts w:eastAsia="Times New Roman" w:cstheme="minorHAnsi"/>
            <w:color w:val="333333"/>
            <w:bdr w:val="none" w:sz="0" w:space="0" w:color="auto" w:frame="1"/>
            <w:lang w:eastAsia="en-GB"/>
          </w:rPr>
          <w:t>MPI - Meeting Professionals International UK and Ireland Chapter</w:t>
        </w:r>
      </w:hyperlink>
    </w:p>
    <w:p w14:paraId="4E657E7C" w14:textId="77777777" w:rsidR="00701731" w:rsidRPr="0087553A" w:rsidRDefault="00477762" w:rsidP="00701731">
      <w:pPr>
        <w:shd w:val="clear" w:color="auto" w:fill="FFFFFF"/>
        <w:outlineLvl w:val="1"/>
        <w:rPr>
          <w:rFonts w:eastAsia="Times New Roman" w:cstheme="minorHAnsi"/>
          <w:color w:val="333333"/>
          <w:lang w:eastAsia="en-GB"/>
        </w:rPr>
      </w:pPr>
      <w:hyperlink r:id="rId21" w:history="1">
        <w:r w:rsidR="00701731" w:rsidRPr="0087553A">
          <w:rPr>
            <w:rFonts w:eastAsia="Times New Roman" w:cstheme="minorHAnsi"/>
            <w:color w:val="333333"/>
            <w:bdr w:val="none" w:sz="0" w:space="0" w:color="auto" w:frame="1"/>
            <w:lang w:eastAsia="en-GB"/>
          </w:rPr>
          <w:t>NOEA - National Outdoor Events Association</w:t>
        </w:r>
      </w:hyperlink>
    </w:p>
    <w:p w14:paraId="26B2271A" w14:textId="77777777" w:rsidR="00701731" w:rsidRPr="0087553A" w:rsidRDefault="00477762" w:rsidP="00701731">
      <w:pPr>
        <w:shd w:val="clear" w:color="auto" w:fill="FFFFFF"/>
        <w:outlineLvl w:val="1"/>
        <w:rPr>
          <w:rFonts w:eastAsia="Times New Roman" w:cstheme="minorHAnsi"/>
          <w:color w:val="333333"/>
          <w:lang w:eastAsia="en-GB"/>
        </w:rPr>
      </w:pPr>
      <w:hyperlink r:id="rId22" w:history="1">
        <w:r w:rsidR="00701731" w:rsidRPr="0087553A">
          <w:rPr>
            <w:rFonts w:eastAsia="Times New Roman" w:cstheme="minorHAnsi"/>
            <w:color w:val="333333"/>
            <w:bdr w:val="none" w:sz="0" w:space="0" w:color="auto" w:frame="1"/>
            <w:lang w:eastAsia="en-GB"/>
          </w:rPr>
          <w:t>PCMA - Professional Convention Management Association</w:t>
        </w:r>
      </w:hyperlink>
    </w:p>
    <w:p w14:paraId="1B92D1EF" w14:textId="77777777" w:rsidR="00701731" w:rsidRPr="0087553A" w:rsidRDefault="00477762" w:rsidP="00701731">
      <w:pPr>
        <w:shd w:val="clear" w:color="auto" w:fill="FFFFFF"/>
        <w:outlineLvl w:val="1"/>
        <w:rPr>
          <w:rFonts w:eastAsia="Times New Roman" w:cstheme="minorHAnsi"/>
          <w:color w:val="333333"/>
          <w:lang w:eastAsia="en-GB"/>
        </w:rPr>
      </w:pPr>
      <w:hyperlink r:id="rId23" w:history="1">
        <w:r w:rsidR="00701731" w:rsidRPr="0087553A">
          <w:rPr>
            <w:rFonts w:eastAsia="Times New Roman" w:cstheme="minorHAnsi"/>
            <w:color w:val="333333"/>
            <w:bdr w:val="none" w:sz="0" w:space="0" w:color="auto" w:frame="1"/>
            <w:lang w:eastAsia="en-GB"/>
          </w:rPr>
          <w:t>PLASA</w:t>
        </w:r>
      </w:hyperlink>
    </w:p>
    <w:p w14:paraId="6A8C8E38" w14:textId="77777777" w:rsidR="00701731" w:rsidRPr="0087553A" w:rsidRDefault="00477762" w:rsidP="00701731">
      <w:pPr>
        <w:shd w:val="clear" w:color="auto" w:fill="FFFFFF"/>
        <w:outlineLvl w:val="1"/>
        <w:rPr>
          <w:rFonts w:eastAsia="Times New Roman" w:cstheme="minorHAnsi"/>
          <w:color w:val="333333"/>
          <w:lang w:eastAsia="en-GB"/>
        </w:rPr>
      </w:pPr>
      <w:hyperlink r:id="rId24" w:history="1">
        <w:r w:rsidR="00701731" w:rsidRPr="0087553A">
          <w:rPr>
            <w:rFonts w:eastAsia="Times New Roman" w:cstheme="minorHAnsi"/>
            <w:color w:val="333333"/>
            <w:bdr w:val="none" w:sz="0" w:space="0" w:color="auto" w:frame="1"/>
            <w:lang w:eastAsia="en-GB"/>
          </w:rPr>
          <w:t>PSA - Production Services Association</w:t>
        </w:r>
      </w:hyperlink>
    </w:p>
    <w:p w14:paraId="2D38F6BA" w14:textId="77777777" w:rsidR="00701731" w:rsidRPr="0087553A" w:rsidRDefault="00477762" w:rsidP="00701731">
      <w:pPr>
        <w:shd w:val="clear" w:color="auto" w:fill="FFFFFF"/>
        <w:outlineLvl w:val="1"/>
        <w:rPr>
          <w:rFonts w:eastAsia="Times New Roman" w:cstheme="minorHAnsi"/>
          <w:color w:val="333333"/>
          <w:lang w:eastAsia="en-GB"/>
        </w:rPr>
      </w:pPr>
      <w:hyperlink r:id="rId25" w:history="1">
        <w:r w:rsidR="00701731" w:rsidRPr="0087553A">
          <w:rPr>
            <w:rFonts w:eastAsia="Times New Roman" w:cstheme="minorHAnsi"/>
            <w:color w:val="333333"/>
            <w:bdr w:val="none" w:sz="0" w:space="0" w:color="auto" w:frame="1"/>
            <w:lang w:eastAsia="en-GB"/>
          </w:rPr>
          <w:t>TNI - Tourism Northern Ireland</w:t>
        </w:r>
      </w:hyperlink>
    </w:p>
    <w:p w14:paraId="7D5E0520" w14:textId="77777777" w:rsidR="00701731" w:rsidRPr="0087553A" w:rsidRDefault="00477762" w:rsidP="00701731">
      <w:pPr>
        <w:shd w:val="clear" w:color="auto" w:fill="FFFFFF"/>
        <w:outlineLvl w:val="1"/>
        <w:rPr>
          <w:rFonts w:eastAsia="Times New Roman" w:cstheme="minorHAnsi"/>
          <w:color w:val="333333"/>
          <w:lang w:eastAsia="en-GB"/>
        </w:rPr>
      </w:pPr>
      <w:hyperlink r:id="rId26" w:history="1">
        <w:r w:rsidR="00701731" w:rsidRPr="0087553A">
          <w:rPr>
            <w:rFonts w:eastAsia="Times New Roman" w:cstheme="minorHAnsi"/>
            <w:color w:val="333333"/>
            <w:bdr w:val="none" w:sz="0" w:space="0" w:color="auto" w:frame="1"/>
            <w:lang w:eastAsia="en-GB"/>
          </w:rPr>
          <w:t>UVL - Unique Venues of London</w:t>
        </w:r>
      </w:hyperlink>
    </w:p>
    <w:p w14:paraId="1AF78860" w14:textId="77777777" w:rsidR="00701731" w:rsidRPr="0087553A" w:rsidRDefault="00477762" w:rsidP="00701731">
      <w:pPr>
        <w:shd w:val="clear" w:color="auto" w:fill="FFFFFF"/>
        <w:outlineLvl w:val="1"/>
        <w:rPr>
          <w:rFonts w:eastAsia="Times New Roman" w:cstheme="minorHAnsi"/>
          <w:color w:val="333333"/>
          <w:lang w:eastAsia="en-GB"/>
        </w:rPr>
      </w:pPr>
      <w:hyperlink r:id="rId27" w:history="1">
        <w:r w:rsidR="00701731" w:rsidRPr="0087553A">
          <w:rPr>
            <w:rFonts w:eastAsia="Times New Roman" w:cstheme="minorHAnsi"/>
            <w:color w:val="333333"/>
            <w:bdr w:val="none" w:sz="0" w:space="0" w:color="auto" w:frame="1"/>
            <w:lang w:eastAsia="en-GB"/>
          </w:rPr>
          <w:t>Visit Wales</w:t>
        </w:r>
      </w:hyperlink>
    </w:p>
    <w:p w14:paraId="25378625" w14:textId="77777777" w:rsidR="00701731" w:rsidRPr="0087553A" w:rsidRDefault="00477762" w:rsidP="00701731">
      <w:pPr>
        <w:shd w:val="clear" w:color="auto" w:fill="FFFFFF"/>
        <w:outlineLvl w:val="1"/>
        <w:rPr>
          <w:rFonts w:eastAsia="Times New Roman" w:cstheme="minorHAnsi"/>
          <w:color w:val="333333"/>
          <w:lang w:eastAsia="en-GB"/>
        </w:rPr>
      </w:pPr>
      <w:hyperlink r:id="rId28" w:history="1">
        <w:r w:rsidR="00701731" w:rsidRPr="0087553A">
          <w:rPr>
            <w:rFonts w:eastAsia="Times New Roman" w:cstheme="minorHAnsi"/>
            <w:color w:val="333333"/>
            <w:bdr w:val="none" w:sz="0" w:space="0" w:color="auto" w:frame="1"/>
            <w:lang w:eastAsia="en-GB"/>
          </w:rPr>
          <w:t>VisitBritain</w:t>
        </w:r>
      </w:hyperlink>
    </w:p>
    <w:p w14:paraId="5E2206EA" w14:textId="77777777" w:rsidR="00701731" w:rsidRPr="0087553A" w:rsidRDefault="00477762" w:rsidP="00701731">
      <w:pPr>
        <w:shd w:val="clear" w:color="auto" w:fill="FFFFFF"/>
        <w:outlineLvl w:val="1"/>
        <w:rPr>
          <w:rFonts w:eastAsia="Times New Roman" w:cstheme="minorHAnsi"/>
          <w:color w:val="333333"/>
          <w:lang w:eastAsia="en-GB"/>
        </w:rPr>
      </w:pPr>
      <w:hyperlink r:id="rId29" w:history="1">
        <w:r w:rsidR="00701731" w:rsidRPr="0087553A">
          <w:rPr>
            <w:rFonts w:eastAsia="Times New Roman" w:cstheme="minorHAnsi"/>
            <w:color w:val="333333"/>
            <w:bdr w:val="none" w:sz="0" w:space="0" w:color="auto" w:frame="1"/>
            <w:lang w:eastAsia="en-GB"/>
          </w:rPr>
          <w:t>VisitScotland's Business Events</w:t>
        </w:r>
      </w:hyperlink>
    </w:p>
    <w:p w14:paraId="5A70382A" w14:textId="77777777" w:rsidR="00701731" w:rsidRPr="0087553A" w:rsidRDefault="00701731" w:rsidP="00701731">
      <w:pPr>
        <w:shd w:val="clear" w:color="auto" w:fill="FFFFFF"/>
        <w:outlineLvl w:val="2"/>
        <w:rPr>
          <w:rFonts w:eastAsia="Times New Roman" w:cstheme="minorHAnsi"/>
          <w:b/>
          <w:bCs/>
          <w:color w:val="333333"/>
          <w:lang w:eastAsia="en-GB"/>
        </w:rPr>
      </w:pPr>
      <w:r w:rsidRPr="0087553A">
        <w:rPr>
          <w:rFonts w:eastAsia="Times New Roman" w:cstheme="minorHAnsi"/>
          <w:b/>
          <w:bCs/>
          <w:color w:val="333333"/>
          <w:bdr w:val="none" w:sz="0" w:space="0" w:color="auto" w:frame="1"/>
          <w:lang w:eastAsia="en-GB"/>
        </w:rPr>
        <w:t>GREAT Campaign</w:t>
      </w:r>
    </w:p>
    <w:p w14:paraId="1ACE5503" w14:textId="77777777" w:rsidR="00701731" w:rsidRDefault="00701731" w:rsidP="00023192">
      <w:pPr>
        <w:tabs>
          <w:tab w:val="left" w:pos="13880"/>
        </w:tabs>
      </w:pPr>
    </w:p>
    <w:p w14:paraId="1F67EDE8" w14:textId="77777777" w:rsidR="00023192" w:rsidRDefault="00023192" w:rsidP="00023192">
      <w:pPr>
        <w:tabs>
          <w:tab w:val="left" w:pos="13880"/>
        </w:tabs>
      </w:pPr>
    </w:p>
    <w:p w14:paraId="2206759B" w14:textId="77777777" w:rsidR="00FA449B" w:rsidRDefault="00FA449B" w:rsidP="00FA449B">
      <w:pPr>
        <w:tabs>
          <w:tab w:val="left" w:pos="13880"/>
        </w:tabs>
        <w:ind w:left="360"/>
      </w:pPr>
    </w:p>
    <w:p w14:paraId="70F1EED3" w14:textId="77777777" w:rsidR="00187A66" w:rsidRDefault="00187A66" w:rsidP="00187A66">
      <w:pPr>
        <w:pStyle w:val="ListParagraph"/>
      </w:pPr>
    </w:p>
    <w:p w14:paraId="5CD4F618" w14:textId="77777777" w:rsidR="00187A66" w:rsidRDefault="00187A66" w:rsidP="00187A66"/>
    <w:p w14:paraId="6FB276A7" w14:textId="77777777" w:rsidR="0055685D" w:rsidRPr="00E569F9" w:rsidRDefault="0055685D"/>
    <w:sectPr w:rsidR="0055685D" w:rsidRPr="00E569F9" w:rsidSect="00F373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E1789"/>
    <w:multiLevelType w:val="hybridMultilevel"/>
    <w:tmpl w:val="5022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A286B"/>
    <w:multiLevelType w:val="hybridMultilevel"/>
    <w:tmpl w:val="9F58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C0D04"/>
    <w:multiLevelType w:val="hybridMultilevel"/>
    <w:tmpl w:val="E2FEE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F9"/>
    <w:rsid w:val="00023192"/>
    <w:rsid w:val="00187A66"/>
    <w:rsid w:val="00194B09"/>
    <w:rsid w:val="001B12C3"/>
    <w:rsid w:val="002C796B"/>
    <w:rsid w:val="002D27B9"/>
    <w:rsid w:val="002E5681"/>
    <w:rsid w:val="00314F45"/>
    <w:rsid w:val="00322843"/>
    <w:rsid w:val="00477762"/>
    <w:rsid w:val="004B4663"/>
    <w:rsid w:val="00530FA4"/>
    <w:rsid w:val="0055685D"/>
    <w:rsid w:val="00557BE8"/>
    <w:rsid w:val="0063027E"/>
    <w:rsid w:val="00656B66"/>
    <w:rsid w:val="00701731"/>
    <w:rsid w:val="007131D2"/>
    <w:rsid w:val="007E041E"/>
    <w:rsid w:val="00B3591F"/>
    <w:rsid w:val="00C76B17"/>
    <w:rsid w:val="00CB134A"/>
    <w:rsid w:val="00D67F6F"/>
    <w:rsid w:val="00E37FCF"/>
    <w:rsid w:val="00E569F9"/>
    <w:rsid w:val="00EA3B41"/>
    <w:rsid w:val="00F0711D"/>
    <w:rsid w:val="00F3735A"/>
    <w:rsid w:val="00FA4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5BD4"/>
  <w15:chartTrackingRefBased/>
  <w15:docId w15:val="{8C1E7D71-81D9-244E-A3FB-62DE4E37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194B0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81"/>
    <w:pPr>
      <w:ind w:left="720"/>
      <w:contextualSpacing/>
    </w:pPr>
  </w:style>
  <w:style w:type="character" w:styleId="Hyperlink">
    <w:name w:val="Hyperlink"/>
    <w:basedOn w:val="DefaultParagraphFont"/>
    <w:uiPriority w:val="99"/>
    <w:semiHidden/>
    <w:unhideWhenUsed/>
    <w:rsid w:val="00530FA4"/>
    <w:rPr>
      <w:color w:val="0000FF"/>
      <w:u w:val="single"/>
    </w:rPr>
  </w:style>
  <w:style w:type="character" w:styleId="FollowedHyperlink">
    <w:name w:val="FollowedHyperlink"/>
    <w:basedOn w:val="DefaultParagraphFont"/>
    <w:uiPriority w:val="99"/>
    <w:semiHidden/>
    <w:unhideWhenUsed/>
    <w:rsid w:val="00194B09"/>
    <w:rPr>
      <w:color w:val="954F72" w:themeColor="followedHyperlink"/>
      <w:u w:val="single"/>
    </w:rPr>
  </w:style>
  <w:style w:type="character" w:customStyle="1" w:styleId="Heading3Char">
    <w:name w:val="Heading 3 Char"/>
    <w:basedOn w:val="DefaultParagraphFont"/>
    <w:link w:val="Heading3"/>
    <w:rsid w:val="00194B09"/>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93167">
      <w:bodyDiv w:val="1"/>
      <w:marLeft w:val="0"/>
      <w:marRight w:val="0"/>
      <w:marTop w:val="0"/>
      <w:marBottom w:val="0"/>
      <w:divBdr>
        <w:top w:val="none" w:sz="0" w:space="0" w:color="auto"/>
        <w:left w:val="none" w:sz="0" w:space="0" w:color="auto"/>
        <w:bottom w:val="none" w:sz="0" w:space="0" w:color="auto"/>
        <w:right w:val="none" w:sz="0" w:space="0" w:color="auto"/>
      </w:divBdr>
    </w:div>
    <w:div w:id="195901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visitsandeventspartnership.com/partners/105-hbba-hotel-booking-agents-association" TargetMode="External"/><Relationship Id="rId13" Type="http://schemas.openxmlformats.org/officeDocument/2006/relationships/hyperlink" Target="https://www.businessvisitsandeventspartnership.com/partners/360-ema" TargetMode="External"/><Relationship Id="rId18" Type="http://schemas.openxmlformats.org/officeDocument/2006/relationships/hyperlink" Target="https://www.businessvisitsandeventspartnership.com/partners/234-meetinireland" TargetMode="External"/><Relationship Id="rId26" Type="http://schemas.openxmlformats.org/officeDocument/2006/relationships/hyperlink" Target="https://www.businessvisitsandeventspartnership.com/partners/838-uvl" TargetMode="External"/><Relationship Id="rId3" Type="http://schemas.openxmlformats.org/officeDocument/2006/relationships/settings" Target="settings.xml"/><Relationship Id="rId21" Type="http://schemas.openxmlformats.org/officeDocument/2006/relationships/hyperlink" Target="https://www.businessvisitsandeventspartnership.com/partners/159-noea" TargetMode="External"/><Relationship Id="rId7" Type="http://schemas.openxmlformats.org/officeDocument/2006/relationships/hyperlink" Target="https://www.businessvisitsandeventspartnership.com/partners/100-association-for-events-management-education-aeme" TargetMode="External"/><Relationship Id="rId12" Type="http://schemas.openxmlformats.org/officeDocument/2006/relationships/hyperlink" Target="https://www.businessvisitsandeventspartnership.com/partners/103-eif-event-industry-forum" TargetMode="External"/><Relationship Id="rId17" Type="http://schemas.openxmlformats.org/officeDocument/2006/relationships/hyperlink" Target="https://www.businessvisitsandeventspartnership.com/partners/156-london-partners" TargetMode="External"/><Relationship Id="rId25" Type="http://schemas.openxmlformats.org/officeDocument/2006/relationships/hyperlink" Target="https://www.businessvisitsandeventspartnership.com/partners/160-nitb" TargetMode="External"/><Relationship Id="rId2" Type="http://schemas.openxmlformats.org/officeDocument/2006/relationships/styles" Target="styles.xml"/><Relationship Id="rId16" Type="http://schemas.openxmlformats.org/officeDocument/2006/relationships/hyperlink" Target="https://www.businessvisitsandeventspartnership.com/partners/106-icca-international-congress-convention-association" TargetMode="External"/><Relationship Id="rId20" Type="http://schemas.openxmlformats.org/officeDocument/2006/relationships/hyperlink" Target="https://www.businessvisitsandeventspartnership.com/partners/158-mpi" TargetMode="External"/><Relationship Id="rId29" Type="http://schemas.openxmlformats.org/officeDocument/2006/relationships/hyperlink" Target="https://www.businessvisitsandeventspartnership.com/partners/165-vs" TargetMode="External"/><Relationship Id="rId1" Type="http://schemas.openxmlformats.org/officeDocument/2006/relationships/numbering" Target="numbering.xml"/><Relationship Id="rId6" Type="http://schemas.openxmlformats.org/officeDocument/2006/relationships/hyperlink" Target="https://www.businessvisitsandeventspartnership.com/partners/95-abco-association-of-british-professional-conference-organisers" TargetMode="External"/><Relationship Id="rId11" Type="http://schemas.openxmlformats.org/officeDocument/2006/relationships/hyperlink" Target="https://www.businessvisitsandeventspartnership.com/partners/102-eia-events-industry-alliance" TargetMode="External"/><Relationship Id="rId24" Type="http://schemas.openxmlformats.org/officeDocument/2006/relationships/hyperlink" Target="https://www.businessvisitsandeventspartnership.com/partners/254-psa" TargetMode="External"/><Relationship Id="rId5" Type="http://schemas.openxmlformats.org/officeDocument/2006/relationships/image" Target="media/image1.jpeg"/><Relationship Id="rId15" Type="http://schemas.openxmlformats.org/officeDocument/2006/relationships/hyperlink" Target="https://www.businessvisitsandeventspartnership.com/partners/837-iasb" TargetMode="External"/><Relationship Id="rId23" Type="http://schemas.openxmlformats.org/officeDocument/2006/relationships/hyperlink" Target="https://www.businessvisitsandeventspartnership.com/partners/836-plasa" TargetMode="External"/><Relationship Id="rId28" Type="http://schemas.openxmlformats.org/officeDocument/2006/relationships/hyperlink" Target="https://www.businessvisitsandeventspartnership.com/partners/418-vb" TargetMode="External"/><Relationship Id="rId10" Type="http://schemas.openxmlformats.org/officeDocument/2006/relationships/hyperlink" Target="https://www.businessvisitsandeventspartnership.com/partners/304-core-cities" TargetMode="External"/><Relationship Id="rId19" Type="http://schemas.openxmlformats.org/officeDocument/2006/relationships/hyperlink" Target="https://www.businessvisitsandeventspartnership.com/partners/157-mi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sinessvisitsandeventspartnership.com/partners/617-core-cities-2" TargetMode="External"/><Relationship Id="rId14" Type="http://schemas.openxmlformats.org/officeDocument/2006/relationships/hyperlink" Target="https://www.businessvisitsandeventspartnership.com/partners/104-eventia" TargetMode="External"/><Relationship Id="rId22" Type="http://schemas.openxmlformats.org/officeDocument/2006/relationships/hyperlink" Target="https://www.businessvisitsandeventspartnership.com/partners/162-pcma" TargetMode="External"/><Relationship Id="rId27" Type="http://schemas.openxmlformats.org/officeDocument/2006/relationships/hyperlink" Target="https://www.businessvisitsandeventspartnership.com/partners/166-vw"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6</cp:revision>
  <cp:lastPrinted>2022-03-03T15:17:00Z</cp:lastPrinted>
  <dcterms:created xsi:type="dcterms:W3CDTF">2022-03-01T10:23:00Z</dcterms:created>
  <dcterms:modified xsi:type="dcterms:W3CDTF">2022-03-03T16:19:00Z</dcterms:modified>
</cp:coreProperties>
</file>